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85" w:rsidRPr="00123899" w:rsidRDefault="00622B85" w:rsidP="00622B85">
      <w:pPr>
        <w:snapToGrid w:val="0"/>
        <w:spacing w:line="440" w:lineRule="exact"/>
        <w:rPr>
          <w:rFonts w:ascii="仿宋" w:eastAsia="仿宋" w:hAnsi="仿宋"/>
          <w:b/>
          <w:color w:val="1D1B11" w:themeColor="background2" w:themeShade="1A"/>
          <w:szCs w:val="24"/>
          <w:lang w:eastAsia="zh-CN"/>
        </w:rPr>
      </w:pPr>
      <w:r w:rsidRPr="00123899">
        <w:rPr>
          <w:rFonts w:ascii="仿宋" w:eastAsia="仿宋" w:hAnsi="仿宋" w:hint="eastAsia"/>
          <w:b/>
          <w:color w:val="1D1B11" w:themeColor="background2" w:themeShade="1A"/>
          <w:szCs w:val="24"/>
          <w:lang w:eastAsia="zh-CN"/>
        </w:rPr>
        <w:t>附件三：</w:t>
      </w:r>
    </w:p>
    <w:p w:rsidR="00622B85" w:rsidRPr="00123899" w:rsidRDefault="00622B85" w:rsidP="00622B85">
      <w:pPr>
        <w:snapToGrid w:val="0"/>
        <w:spacing w:line="440" w:lineRule="exact"/>
        <w:jc w:val="center"/>
        <w:rPr>
          <w:rFonts w:ascii="仿宋" w:eastAsia="仿宋" w:hAnsi="仿宋"/>
          <w:b/>
          <w:color w:val="1D1B11" w:themeColor="background2" w:themeShade="1A"/>
          <w:sz w:val="32"/>
          <w:szCs w:val="32"/>
          <w:lang w:eastAsia="zh-CN"/>
        </w:rPr>
      </w:pPr>
      <w:r w:rsidRPr="00123899">
        <w:rPr>
          <w:rFonts w:ascii="仿宋" w:eastAsia="仿宋" w:hAnsi="仿宋" w:hint="eastAsia"/>
          <w:b/>
          <w:color w:val="1D1B11" w:themeColor="background2" w:themeShade="1A"/>
          <w:sz w:val="32"/>
          <w:szCs w:val="32"/>
          <w:lang w:eastAsia="zh-CN"/>
        </w:rPr>
        <w:t>成都上层名人酒店简介</w:t>
      </w:r>
    </w:p>
    <w:p w:rsidR="00622B85" w:rsidRDefault="00622B85" w:rsidP="00622B85">
      <w:pPr>
        <w:snapToGrid w:val="0"/>
        <w:spacing w:line="440" w:lineRule="exact"/>
        <w:rPr>
          <w:rFonts w:ascii="仿宋" w:eastAsia="仿宋" w:hAnsi="仿宋"/>
          <w:color w:val="1D1B11" w:themeColor="background2" w:themeShade="1A"/>
          <w:szCs w:val="24"/>
          <w:lang w:eastAsia="zh-CN"/>
        </w:rPr>
      </w:pPr>
    </w:p>
    <w:p w:rsidR="00622B85" w:rsidRPr="00123899" w:rsidRDefault="00622B85" w:rsidP="00622B85">
      <w:pPr>
        <w:snapToGrid w:val="0"/>
        <w:spacing w:line="440" w:lineRule="exact"/>
        <w:rPr>
          <w:rFonts w:ascii="仿宋" w:eastAsia="仿宋" w:hAnsi="仿宋"/>
          <w:color w:val="1D1B11" w:themeColor="background2" w:themeShade="1A"/>
          <w:szCs w:val="24"/>
        </w:rPr>
      </w:pPr>
      <w:r>
        <w:rPr>
          <w:rFonts w:ascii="仿宋" w:eastAsia="仿宋" w:hAnsi="仿宋" w:hint="eastAsia"/>
          <w:color w:val="1D1B11" w:themeColor="background2" w:themeShade="1A"/>
          <w:szCs w:val="24"/>
          <w:lang w:eastAsia="zh-CN"/>
        </w:rPr>
        <w:t>酒店</w:t>
      </w:r>
      <w:r w:rsidRPr="00123899">
        <w:rPr>
          <w:rFonts w:ascii="仿宋" w:eastAsia="仿宋" w:hAnsi="仿宋" w:hint="eastAsia"/>
          <w:color w:val="1D1B11" w:themeColor="background2" w:themeShade="1A"/>
          <w:szCs w:val="24"/>
        </w:rPr>
        <w:t xml:space="preserve">地址：金牛区星辉中路24号 </w:t>
      </w:r>
      <w:r w:rsidRPr="00123899">
        <w:rPr>
          <w:rFonts w:ascii="仿宋" w:eastAsia="仿宋" w:hAnsi="仿宋" w:hint="eastAsia"/>
          <w:color w:val="1D1B11" w:themeColor="background2" w:themeShade="1A"/>
          <w:szCs w:val="24"/>
          <w:lang w:eastAsia="zh-CN"/>
        </w:rPr>
        <w:t>（北门大桥旁）</w:t>
      </w:r>
      <w:r>
        <w:rPr>
          <w:rFonts w:ascii="仿宋" w:eastAsia="仿宋" w:hAnsi="仿宋" w:hint="eastAsia"/>
          <w:color w:val="1D1B11" w:themeColor="background2" w:themeShade="1A"/>
          <w:szCs w:val="24"/>
          <w:lang w:eastAsia="zh-CN"/>
        </w:rPr>
        <w:t xml:space="preserve"> </w:t>
      </w:r>
      <w:r w:rsidRPr="00123899">
        <w:rPr>
          <w:rFonts w:ascii="仿宋" w:eastAsia="仿宋" w:hAnsi="仿宋" w:hint="eastAsia"/>
          <w:color w:val="1D1B11" w:themeColor="background2" w:themeShade="1A"/>
          <w:szCs w:val="24"/>
          <w:lang w:eastAsia="zh-CN"/>
        </w:rPr>
        <w:t xml:space="preserve">电话：028—83323333 </w:t>
      </w:r>
    </w:p>
    <w:p w:rsidR="00622B85" w:rsidRPr="00123899" w:rsidRDefault="00622B85" w:rsidP="00622B85">
      <w:pPr>
        <w:snapToGrid w:val="0"/>
        <w:spacing w:line="440" w:lineRule="exact"/>
        <w:ind w:firstLineChars="200" w:firstLine="480"/>
        <w:rPr>
          <w:rFonts w:ascii="仿宋" w:eastAsia="仿宋" w:hAnsi="仿宋"/>
          <w:color w:val="1D1B11" w:themeColor="background2" w:themeShade="1A"/>
          <w:szCs w:val="24"/>
          <w:lang w:eastAsia="zh-CN"/>
        </w:rPr>
      </w:pPr>
      <w:r w:rsidRPr="00123899">
        <w:rPr>
          <w:rFonts w:ascii="仿宋" w:eastAsia="仿宋" w:hAnsi="仿宋" w:hint="eastAsia"/>
          <w:color w:val="1D1B11" w:themeColor="background2" w:themeShade="1A"/>
          <w:szCs w:val="24"/>
          <w:lang w:eastAsia="zh-CN"/>
        </w:rPr>
        <w:t>成都上层名人酒店共计</w:t>
      </w:r>
      <w:r w:rsidRPr="00123899">
        <w:rPr>
          <w:rFonts w:ascii="仿宋" w:eastAsia="仿宋" w:hAnsi="仿宋"/>
          <w:color w:val="1D1B11" w:themeColor="background2" w:themeShade="1A"/>
          <w:szCs w:val="24"/>
          <w:lang w:eastAsia="zh-CN"/>
        </w:rPr>
        <w:t>251</w:t>
      </w:r>
      <w:r w:rsidRPr="00123899">
        <w:rPr>
          <w:rFonts w:ascii="仿宋" w:eastAsia="仿宋" w:hAnsi="仿宋" w:hint="eastAsia"/>
          <w:color w:val="1D1B11" w:themeColor="background2" w:themeShade="1A"/>
          <w:szCs w:val="24"/>
          <w:lang w:eastAsia="zh-CN"/>
        </w:rPr>
        <w:t>间客房,高</w:t>
      </w:r>
      <w:r w:rsidRPr="00123899">
        <w:rPr>
          <w:rFonts w:ascii="仿宋" w:eastAsia="仿宋" w:hAnsi="仿宋"/>
          <w:color w:val="1D1B11" w:themeColor="background2" w:themeShade="1A"/>
          <w:szCs w:val="24"/>
          <w:lang w:eastAsia="zh-CN"/>
        </w:rPr>
        <w:t>28</w:t>
      </w:r>
      <w:r w:rsidRPr="00123899">
        <w:rPr>
          <w:rFonts w:ascii="仿宋" w:eastAsia="仿宋" w:hAnsi="仿宋" w:hint="eastAsia"/>
          <w:color w:val="1D1B11" w:themeColor="background2" w:themeShade="1A"/>
          <w:szCs w:val="24"/>
          <w:lang w:eastAsia="zh-CN"/>
        </w:rPr>
        <w:t>层，</w:t>
      </w:r>
      <w:proofErr w:type="gramStart"/>
      <w:r w:rsidRPr="00123899">
        <w:rPr>
          <w:rFonts w:ascii="仿宋" w:eastAsia="仿宋" w:hAnsi="仿宋" w:hint="eastAsia"/>
          <w:color w:val="1D1B11" w:themeColor="background2" w:themeShade="1A"/>
          <w:szCs w:val="24"/>
          <w:lang w:eastAsia="zh-CN"/>
        </w:rPr>
        <w:t>位于太升商</w:t>
      </w:r>
      <w:proofErr w:type="gramEnd"/>
      <w:r w:rsidRPr="00123899">
        <w:rPr>
          <w:rFonts w:ascii="仿宋" w:eastAsia="仿宋" w:hAnsi="仿宋" w:hint="eastAsia"/>
          <w:color w:val="1D1B11" w:themeColor="background2" w:themeShade="1A"/>
          <w:szCs w:val="24"/>
          <w:lang w:eastAsia="zh-CN"/>
        </w:rPr>
        <w:t>圈和骡马市商圈交界处，毗邻府河，是一家高星级商务酒店。酒店地理位置优越、交通便利。</w:t>
      </w:r>
      <w:proofErr w:type="gramStart"/>
      <w:r w:rsidRPr="00123899">
        <w:rPr>
          <w:rFonts w:ascii="仿宋" w:eastAsia="仿宋" w:hAnsi="仿宋" w:hint="eastAsia"/>
          <w:color w:val="1D1B11" w:themeColor="background2" w:themeShade="1A"/>
          <w:szCs w:val="24"/>
          <w:lang w:eastAsia="zh-CN"/>
        </w:rPr>
        <w:t>酒距双流</w:t>
      </w:r>
      <w:proofErr w:type="gramEnd"/>
      <w:r w:rsidRPr="00123899">
        <w:rPr>
          <w:rFonts w:ascii="仿宋" w:eastAsia="仿宋" w:hAnsi="仿宋" w:hint="eastAsia"/>
          <w:color w:val="1D1B11" w:themeColor="background2" w:themeShade="1A"/>
          <w:szCs w:val="24"/>
          <w:lang w:eastAsia="zh-CN"/>
        </w:rPr>
        <w:t>国际机场</w:t>
      </w:r>
      <w:r w:rsidRPr="00123899">
        <w:rPr>
          <w:rFonts w:ascii="仿宋" w:eastAsia="仿宋" w:hAnsi="仿宋"/>
          <w:color w:val="1D1B11" w:themeColor="background2" w:themeShade="1A"/>
          <w:szCs w:val="24"/>
          <w:lang w:eastAsia="zh-CN"/>
        </w:rPr>
        <w:t>30</w:t>
      </w:r>
      <w:r w:rsidRPr="00123899">
        <w:rPr>
          <w:rFonts w:ascii="仿宋" w:eastAsia="仿宋" w:hAnsi="仿宋" w:hint="eastAsia"/>
          <w:color w:val="1D1B11" w:themeColor="background2" w:themeShade="1A"/>
          <w:szCs w:val="24"/>
          <w:lang w:eastAsia="zh-CN"/>
        </w:rPr>
        <w:t>分钟车程，至火车北站</w:t>
      </w:r>
      <w:r w:rsidRPr="00123899">
        <w:rPr>
          <w:rFonts w:ascii="仿宋" w:eastAsia="仿宋" w:hAnsi="仿宋"/>
          <w:color w:val="1D1B11" w:themeColor="background2" w:themeShade="1A"/>
          <w:szCs w:val="24"/>
          <w:lang w:eastAsia="zh-CN"/>
        </w:rPr>
        <w:t>10</w:t>
      </w:r>
      <w:r w:rsidRPr="00123899">
        <w:rPr>
          <w:rFonts w:ascii="仿宋" w:eastAsia="仿宋" w:hAnsi="仿宋" w:hint="eastAsia"/>
          <w:color w:val="1D1B11" w:themeColor="background2" w:themeShade="1A"/>
          <w:szCs w:val="24"/>
          <w:lang w:eastAsia="zh-CN"/>
        </w:rPr>
        <w:t>分钟车程。</w:t>
      </w:r>
    </w:p>
    <w:p w:rsidR="00622B85" w:rsidRPr="00747984" w:rsidRDefault="00622B85" w:rsidP="00622B85">
      <w:pPr>
        <w:snapToGrid w:val="0"/>
        <w:rPr>
          <w:rFonts w:asciiTheme="minorEastAsia" w:eastAsiaTheme="minorEastAsia" w:hAnsiTheme="minorEastAsia"/>
          <w:b/>
          <w:color w:val="1D1B11" w:themeColor="background2" w:themeShade="1A"/>
          <w:sz w:val="28"/>
          <w:szCs w:val="28"/>
          <w:lang w:eastAsia="zh-CN"/>
        </w:rPr>
      </w:pPr>
    </w:p>
    <w:p w:rsidR="00622B85" w:rsidRDefault="00622B85" w:rsidP="00622B85">
      <w:pPr>
        <w:jc w:val="center"/>
        <w:rPr>
          <w:rFonts w:eastAsiaTheme="minorEastAsia"/>
          <w:lang w:eastAsia="zh-CN"/>
        </w:rPr>
      </w:pPr>
      <w:r>
        <w:rPr>
          <w:rFonts w:eastAsiaTheme="minorEastAsia"/>
          <w:noProof/>
          <w:lang w:eastAsia="zh-CN"/>
        </w:rPr>
        <w:drawing>
          <wp:inline distT="0" distB="0" distL="0" distR="0">
            <wp:extent cx="4993315" cy="4229100"/>
            <wp:effectExtent l="19050" t="19050" r="16835" b="19050"/>
            <wp:docPr id="1" name="图片 0" descr="QQ图片2015061715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61715422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3315" cy="4229100"/>
                    </a:xfrm>
                    <a:prstGeom prst="rect">
                      <a:avLst/>
                    </a:prstGeom>
                    <a:ln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2B85" w:rsidRPr="00123899" w:rsidRDefault="00622B85" w:rsidP="00622B85">
      <w:pPr>
        <w:jc w:val="center"/>
        <w:rPr>
          <w:rFonts w:ascii="仿宋" w:eastAsia="仿宋" w:hAnsi="仿宋"/>
          <w:szCs w:val="24"/>
          <w:lang w:eastAsia="zh-CN"/>
        </w:rPr>
      </w:pPr>
      <w:r w:rsidRPr="00123899">
        <w:rPr>
          <w:rFonts w:ascii="仿宋" w:eastAsia="仿宋" w:hAnsi="仿宋" w:hint="eastAsia"/>
          <w:szCs w:val="24"/>
          <w:lang w:eastAsia="zh-CN"/>
        </w:rPr>
        <w:t>酒店位置图</w:t>
      </w:r>
    </w:p>
    <w:p w:rsidR="006526DF" w:rsidRPr="00622B85" w:rsidRDefault="006526DF" w:rsidP="00622B85"/>
    <w:sectPr w:rsidR="006526DF" w:rsidRPr="00622B85" w:rsidSect="00214179">
      <w:footerReference w:type="default" r:id="rId5"/>
      <w:pgSz w:w="11906" w:h="16838"/>
      <w:pgMar w:top="1474" w:right="1474" w:bottom="1474" w:left="1474" w:header="851" w:footer="476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765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23899" w:rsidRDefault="00622B85" w:rsidP="00123899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277C" w:rsidRDefault="00622B8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B85"/>
    <w:rsid w:val="00622B85"/>
    <w:rsid w:val="0065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85"/>
    <w:pPr>
      <w:widowControl w:val="0"/>
    </w:pPr>
    <w:rPr>
      <w:rFonts w:ascii="Calibri" w:eastAsia="PMingLiU" w:hAnsi="Calibri" w:cs="Times New Roman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622B85"/>
    <w:rPr>
      <w:sz w:val="20"/>
      <w:szCs w:val="20"/>
    </w:rPr>
  </w:style>
  <w:style w:type="paragraph" w:styleId="a3">
    <w:name w:val="footer"/>
    <w:basedOn w:val="a"/>
    <w:link w:val="Char"/>
    <w:uiPriority w:val="99"/>
    <w:rsid w:val="00622B8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har1">
    <w:name w:val="页脚 Char1"/>
    <w:basedOn w:val="a0"/>
    <w:link w:val="a3"/>
    <w:uiPriority w:val="99"/>
    <w:semiHidden/>
    <w:rsid w:val="00622B85"/>
    <w:rPr>
      <w:rFonts w:ascii="Calibri" w:eastAsia="PMingLiU" w:hAnsi="Calibri" w:cs="Times New Roman"/>
      <w:sz w:val="18"/>
      <w:szCs w:val="18"/>
      <w:lang w:eastAsia="zh-TW"/>
    </w:rPr>
  </w:style>
  <w:style w:type="paragraph" w:styleId="a4">
    <w:name w:val="Balloon Text"/>
    <w:basedOn w:val="a"/>
    <w:link w:val="Char0"/>
    <w:uiPriority w:val="99"/>
    <w:semiHidden/>
    <w:unhideWhenUsed/>
    <w:rsid w:val="00622B8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22B85"/>
    <w:rPr>
      <w:rFonts w:ascii="Calibri" w:eastAsia="PMingLiU" w:hAnsi="Calibri" w:cs="Times New Roman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2015-07-21T00:01:00Z</dcterms:created>
  <dcterms:modified xsi:type="dcterms:W3CDTF">2015-07-21T00:02:00Z</dcterms:modified>
</cp:coreProperties>
</file>