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F1" w:rsidRPr="005B59D0" w:rsidRDefault="001067F1" w:rsidP="001067F1">
      <w:pPr>
        <w:snapToGrid w:val="0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Default="001067F1" w:rsidP="001067F1">
      <w:pPr>
        <w:snapToGrid w:val="0"/>
        <w:rPr>
          <w:rFonts w:ascii="仿宋" w:eastAsia="仿宋" w:hAnsi="仿宋"/>
          <w:b/>
          <w:color w:val="1D1B11" w:themeColor="background2" w:themeShade="1A"/>
          <w:szCs w:val="24"/>
          <w:lang w:eastAsia="zh-CN"/>
        </w:rPr>
      </w:pPr>
      <w:r w:rsidRPr="00123899">
        <w:rPr>
          <w:rFonts w:ascii="仿宋" w:eastAsia="仿宋" w:hAnsi="仿宋" w:hint="eastAsia"/>
          <w:b/>
          <w:color w:val="1D1B11" w:themeColor="background2" w:themeShade="1A"/>
          <w:szCs w:val="24"/>
          <w:lang w:eastAsia="zh-CN"/>
        </w:rPr>
        <w:t>附件二：</w:t>
      </w:r>
    </w:p>
    <w:p w:rsidR="001067F1" w:rsidRDefault="001067F1" w:rsidP="001067F1">
      <w:pPr>
        <w:snapToGrid w:val="0"/>
        <w:rPr>
          <w:rFonts w:ascii="仿宋" w:eastAsia="仿宋" w:hAnsi="仿宋"/>
          <w:b/>
          <w:color w:val="1D1B11" w:themeColor="background2" w:themeShade="1A"/>
          <w:szCs w:val="24"/>
          <w:lang w:eastAsia="zh-CN"/>
        </w:rPr>
      </w:pPr>
    </w:p>
    <w:p w:rsidR="001067F1" w:rsidRPr="00123899" w:rsidRDefault="001067F1" w:rsidP="001067F1">
      <w:pPr>
        <w:snapToGrid w:val="0"/>
        <w:rPr>
          <w:rFonts w:ascii="仿宋" w:eastAsia="仿宋" w:hAnsi="仿宋"/>
          <w:b/>
          <w:color w:val="1D1B11" w:themeColor="background2" w:themeShade="1A"/>
          <w:szCs w:val="24"/>
          <w:lang w:eastAsia="zh-CN"/>
        </w:rPr>
      </w:pPr>
    </w:p>
    <w:p w:rsidR="001067F1" w:rsidRPr="00123899" w:rsidRDefault="001067F1" w:rsidP="001067F1">
      <w:pPr>
        <w:snapToGrid w:val="0"/>
        <w:spacing w:line="480" w:lineRule="exact"/>
        <w:jc w:val="center"/>
        <w:rPr>
          <w:rFonts w:ascii="楷体" w:eastAsia="楷体" w:hAnsi="楷体"/>
          <w:color w:val="1D1B11" w:themeColor="background2" w:themeShade="1A"/>
          <w:sz w:val="32"/>
          <w:szCs w:val="32"/>
          <w:u w:val="single"/>
        </w:rPr>
      </w:pPr>
      <w:r w:rsidRPr="00123899">
        <w:rPr>
          <w:rFonts w:ascii="楷体" w:eastAsia="楷体" w:hAnsi="楷体"/>
          <w:b/>
          <w:color w:val="1D1B11" w:themeColor="background2" w:themeShade="1A"/>
          <w:sz w:val="32"/>
          <w:szCs w:val="32"/>
        </w:rPr>
        <w:t>201</w:t>
      </w:r>
      <w:r w:rsidRPr="00123899">
        <w:rPr>
          <w:rFonts w:ascii="楷体" w:eastAsia="楷体" w:hAnsi="楷体" w:hint="eastAsia"/>
          <w:b/>
          <w:color w:val="1D1B11" w:themeColor="background2" w:themeShade="1A"/>
          <w:sz w:val="32"/>
          <w:szCs w:val="32"/>
          <w:lang w:eastAsia="zh-CN"/>
        </w:rPr>
        <w:t>5</w:t>
      </w:r>
      <w:r w:rsidRPr="00123899">
        <w:rPr>
          <w:rFonts w:ascii="楷体" w:eastAsia="楷体" w:hAnsi="楷体"/>
          <w:b/>
          <w:color w:val="1D1B11" w:themeColor="background2" w:themeShade="1A"/>
          <w:sz w:val="32"/>
          <w:szCs w:val="32"/>
        </w:rPr>
        <w:t>年全国药物滥用防治研讨会</w:t>
      </w:r>
    </w:p>
    <w:p w:rsidR="001067F1" w:rsidRPr="00123899" w:rsidRDefault="001067F1" w:rsidP="001067F1">
      <w:pPr>
        <w:snapToGrid w:val="0"/>
        <w:spacing w:line="480" w:lineRule="exact"/>
        <w:jc w:val="center"/>
        <w:rPr>
          <w:rFonts w:ascii="楷体" w:eastAsia="楷体" w:hAnsi="楷体"/>
          <w:b/>
          <w:color w:val="1D1B11" w:themeColor="background2" w:themeShade="1A"/>
          <w:sz w:val="32"/>
          <w:szCs w:val="32"/>
        </w:rPr>
      </w:pPr>
      <w:r w:rsidRPr="00123899">
        <w:rPr>
          <w:rFonts w:ascii="楷体" w:eastAsia="楷体" w:hAnsi="楷体"/>
          <w:b/>
          <w:color w:val="1D1B11" w:themeColor="background2" w:themeShade="1A"/>
          <w:sz w:val="32"/>
          <w:szCs w:val="32"/>
        </w:rPr>
        <w:t>报  名  表</w:t>
      </w:r>
    </w:p>
    <w:p w:rsidR="001067F1" w:rsidRPr="005B59D0" w:rsidRDefault="001067F1" w:rsidP="001067F1">
      <w:pPr>
        <w:snapToGrid w:val="0"/>
        <w:jc w:val="center"/>
        <w:rPr>
          <w:rFonts w:ascii="仿宋" w:eastAsia="仿宋" w:hAnsi="仿宋"/>
          <w:b/>
          <w:color w:val="1D1B11" w:themeColor="background2" w:themeShade="1A"/>
          <w:sz w:val="28"/>
          <w:szCs w:val="28"/>
        </w:rPr>
      </w:pPr>
      <w:r w:rsidRPr="005B59D0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 xml:space="preserve">                                                  </w:t>
      </w:r>
      <w:r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 xml:space="preserve">    </w:t>
      </w:r>
      <w:r w:rsidRPr="005B59D0">
        <w:rPr>
          <w:rFonts w:ascii="仿宋" w:eastAsia="仿宋" w:hAnsi="仿宋" w:hint="eastAsia"/>
          <w:color w:val="1D1B11" w:themeColor="background2" w:themeShade="1A"/>
          <w:szCs w:val="24"/>
        </w:rPr>
        <w:t>（□</w:t>
      </w:r>
      <w:r w:rsidRPr="005B59D0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内选择后请</w:t>
      </w:r>
      <w:r w:rsidRPr="005B59D0">
        <w:rPr>
          <w:rFonts w:ascii="仿宋" w:eastAsia="仿宋" w:hAnsi="仿宋" w:hint="eastAsia"/>
          <w:color w:val="1D1B11" w:themeColor="background2" w:themeShade="1A"/>
          <w:szCs w:val="24"/>
        </w:rPr>
        <w:t>划√）</w:t>
      </w:r>
    </w:p>
    <w:tbl>
      <w:tblPr>
        <w:tblW w:w="8732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4"/>
        <w:gridCol w:w="3458"/>
      </w:tblGrid>
      <w:tr w:rsidR="001067F1" w:rsidRPr="005B59D0" w:rsidTr="001E4B4B">
        <w:trPr>
          <w:trHeight w:val="557"/>
          <w:jc w:val="center"/>
        </w:trPr>
        <w:tc>
          <w:tcPr>
            <w:tcW w:w="5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姓名：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性别：</w:t>
            </w:r>
            <w:r w:rsidRPr="005B59D0">
              <w:rPr>
                <w:rFonts w:ascii="仿宋" w:eastAsia="仿宋" w:hAnsi="仿宋"/>
                <w:color w:val="1D1B11" w:themeColor="background2" w:themeShade="1A"/>
                <w:szCs w:val="24"/>
              </w:rPr>
              <w:t xml:space="preserve">　　 □男　 　□女</w:t>
            </w:r>
          </w:p>
        </w:tc>
      </w:tr>
      <w:tr w:rsidR="001067F1" w:rsidRPr="005B59D0" w:rsidTr="001E4B4B">
        <w:trPr>
          <w:cantSplit/>
          <w:trHeight w:val="552"/>
          <w:jc w:val="center"/>
        </w:trPr>
        <w:tc>
          <w:tcPr>
            <w:tcW w:w="5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</w:rPr>
              <w:t>单位</w:t>
            </w: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名称：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职</w:t>
            </w: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</w:rPr>
              <w:t>务/职称</w:t>
            </w: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：</w:t>
            </w:r>
          </w:p>
        </w:tc>
      </w:tr>
      <w:tr w:rsidR="001067F1" w:rsidRPr="005B59D0" w:rsidTr="001E4B4B">
        <w:trPr>
          <w:trHeight w:val="546"/>
          <w:jc w:val="center"/>
        </w:trPr>
        <w:tc>
          <w:tcPr>
            <w:tcW w:w="5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联</w:t>
            </w: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</w:rPr>
              <w:t>系</w:t>
            </w: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 xml:space="preserve">地址：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  <w:lang w:eastAsia="zh-CN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邮编：</w:t>
            </w:r>
          </w:p>
        </w:tc>
      </w:tr>
      <w:tr w:rsidR="001067F1" w:rsidRPr="005B59D0" w:rsidTr="001E4B4B">
        <w:trPr>
          <w:trHeight w:val="553"/>
          <w:jc w:val="center"/>
        </w:trPr>
        <w:tc>
          <w:tcPr>
            <w:tcW w:w="5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手机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>（重要）</w:t>
            </w: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</w:rPr>
              <w:t>：</w:t>
            </w:r>
            <w:r w:rsidRPr="005B59D0">
              <w:rPr>
                <w:rFonts w:ascii="仿宋" w:eastAsia="仿宋" w:hAnsi="仿宋"/>
                <w:color w:val="1D1B11" w:themeColor="background2" w:themeShade="1A"/>
                <w:szCs w:val="24"/>
              </w:rPr>
              <w:t xml:space="preserve">    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电话</w:t>
            </w:r>
            <w:r w:rsidRPr="005B59D0">
              <w:rPr>
                <w:rFonts w:ascii="仿宋" w:eastAsia="仿宋" w:hAnsi="仿宋"/>
                <w:color w:val="1D1B11" w:themeColor="background2" w:themeShade="1A"/>
                <w:szCs w:val="24"/>
              </w:rPr>
              <w:t xml:space="preserve">：　</w:t>
            </w:r>
          </w:p>
        </w:tc>
      </w:tr>
      <w:tr w:rsidR="001067F1" w:rsidRPr="005B59D0" w:rsidTr="001E4B4B">
        <w:trPr>
          <w:trHeight w:val="553"/>
          <w:jc w:val="center"/>
        </w:trPr>
        <w:tc>
          <w:tcPr>
            <w:tcW w:w="5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  <w:lang w:eastAsia="zh-CN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E-mail：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</w:rPr>
              <w:t>住宿要求：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 xml:space="preserve">  单间□    双间□</w:t>
            </w:r>
          </w:p>
        </w:tc>
      </w:tr>
      <w:tr w:rsidR="001067F1" w:rsidRPr="005B59D0" w:rsidTr="001E4B4B">
        <w:trPr>
          <w:trHeight w:val="553"/>
          <w:jc w:val="center"/>
        </w:trPr>
        <w:tc>
          <w:tcPr>
            <w:tcW w:w="87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  <w:lang w:eastAsia="zh-CN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是否参加参观活动：</w:t>
            </w:r>
            <w:r w:rsidRPr="005B59D0">
              <w:rPr>
                <w:rFonts w:ascii="仿宋" w:eastAsia="仿宋" w:hAnsi="仿宋"/>
                <w:color w:val="1D1B11" w:themeColor="background2" w:themeShade="1A"/>
                <w:szCs w:val="24"/>
                <w:lang w:eastAsia="zh-CN"/>
              </w:rPr>
              <w:t xml:space="preserve"> 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  <w:lang w:eastAsia="zh-CN"/>
              </w:rPr>
              <w:t xml:space="preserve">是 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>□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  <w:lang w:eastAsia="zh-CN"/>
              </w:rPr>
              <w:t xml:space="preserve">  否 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>□</w:t>
            </w:r>
          </w:p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  <w:lang w:eastAsia="zh-CN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线路参观选择：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  <w:lang w:eastAsia="zh-CN"/>
              </w:rPr>
              <w:t>线路1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>□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  <w:lang w:eastAsia="zh-CN"/>
              </w:rPr>
              <w:t xml:space="preserve">  线路2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>□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  <w:lang w:eastAsia="zh-CN"/>
              </w:rPr>
              <w:t xml:space="preserve">  线路3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</w:rPr>
              <w:t>□</w:t>
            </w:r>
          </w:p>
        </w:tc>
      </w:tr>
      <w:tr w:rsidR="001067F1" w:rsidRPr="005B59D0" w:rsidTr="001E4B4B">
        <w:trPr>
          <w:trHeight w:val="945"/>
          <w:jc w:val="center"/>
        </w:trPr>
        <w:tc>
          <w:tcPr>
            <w:tcW w:w="873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7F1" w:rsidRPr="005B59D0" w:rsidRDefault="001067F1" w:rsidP="001E4B4B">
            <w:pPr>
              <w:jc w:val="both"/>
              <w:rPr>
                <w:rFonts w:ascii="仿宋" w:eastAsia="仿宋" w:hAnsi="仿宋"/>
                <w:color w:val="1D1B11" w:themeColor="background2" w:themeShade="1A"/>
                <w:szCs w:val="24"/>
                <w:lang w:eastAsia="zh-CN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是否</w:t>
            </w: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提交</w:t>
            </w: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论文</w:t>
            </w: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：</w:t>
            </w:r>
            <w:r w:rsidRPr="005B59D0">
              <w:rPr>
                <w:rFonts w:ascii="仿宋" w:eastAsia="仿宋" w:hAnsi="仿宋" w:hint="eastAsia"/>
                <w:color w:val="1D1B11" w:themeColor="background2" w:themeShade="1A"/>
                <w:szCs w:val="24"/>
                <w:lang w:eastAsia="zh-CN"/>
              </w:rPr>
              <w:t>是□    否□</w:t>
            </w:r>
          </w:p>
          <w:p w:rsidR="001067F1" w:rsidRPr="00123899" w:rsidRDefault="001067F1" w:rsidP="001E4B4B">
            <w:pPr>
              <w:jc w:val="both"/>
              <w:rPr>
                <w:rFonts w:ascii="仿宋" w:eastAsia="仿宋" w:hAnsi="仿宋"/>
                <w:b/>
                <w:color w:val="1D1B11" w:themeColor="background2" w:themeShade="1A"/>
                <w:szCs w:val="24"/>
                <w:u w:val="single"/>
                <w:lang w:eastAsia="zh-CN"/>
              </w:rPr>
            </w:pPr>
            <w:r w:rsidRPr="00123899">
              <w:rPr>
                <w:rFonts w:ascii="仿宋" w:eastAsia="仿宋" w:hAnsi="仿宋"/>
                <w:b/>
                <w:color w:val="1D1B11" w:themeColor="background2" w:themeShade="1A"/>
                <w:szCs w:val="24"/>
              </w:rPr>
              <w:t>论文题目：</w:t>
            </w: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u w:val="single"/>
                <w:lang w:eastAsia="zh-CN"/>
              </w:rPr>
              <w:t xml:space="preserve">                                                           </w:t>
            </w:r>
          </w:p>
        </w:tc>
      </w:tr>
    </w:tbl>
    <w:p w:rsidR="001067F1" w:rsidRPr="005B59D0" w:rsidRDefault="001067F1" w:rsidP="001067F1">
      <w:pPr>
        <w:rPr>
          <w:rFonts w:ascii="仿宋" w:eastAsia="仿宋" w:hAnsi="仿宋"/>
          <w:color w:val="1D1B11" w:themeColor="background2" w:themeShade="1A"/>
        </w:rPr>
      </w:pPr>
    </w:p>
    <w:p w:rsidR="001067F1" w:rsidRPr="005B59D0" w:rsidRDefault="001067F1" w:rsidP="001067F1">
      <w:pPr>
        <w:rPr>
          <w:rFonts w:ascii="仿宋" w:eastAsia="仿宋" w:hAnsi="仿宋"/>
          <w:color w:val="1D1B11" w:themeColor="background2" w:themeShade="1A"/>
        </w:rPr>
      </w:pPr>
    </w:p>
    <w:p w:rsidR="001067F1" w:rsidRPr="005B59D0" w:rsidRDefault="001067F1" w:rsidP="001067F1">
      <w:pPr>
        <w:snapToGrid w:val="0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5B59D0" w:rsidRDefault="001067F1" w:rsidP="001067F1">
      <w:pPr>
        <w:snapToGrid w:val="0"/>
        <w:spacing w:line="440" w:lineRule="exact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5B59D0" w:rsidRDefault="001067F1" w:rsidP="001067F1">
      <w:pPr>
        <w:snapToGrid w:val="0"/>
        <w:spacing w:line="440" w:lineRule="exact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5B59D0" w:rsidRDefault="001067F1" w:rsidP="001067F1">
      <w:pPr>
        <w:snapToGrid w:val="0"/>
        <w:spacing w:line="440" w:lineRule="exact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5B59D0" w:rsidRDefault="001067F1" w:rsidP="001067F1">
      <w:pPr>
        <w:snapToGrid w:val="0"/>
        <w:spacing w:line="440" w:lineRule="exact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5B59D0" w:rsidRDefault="001067F1" w:rsidP="001067F1">
      <w:pPr>
        <w:snapToGrid w:val="0"/>
        <w:spacing w:line="440" w:lineRule="exact"/>
        <w:rPr>
          <w:rFonts w:ascii="仿宋" w:eastAsia="仿宋" w:hAnsi="仿宋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747984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747984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747984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747984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747984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1067F1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1067F1" w:rsidRPr="00747984" w:rsidRDefault="001067F1" w:rsidP="001067F1">
      <w:pPr>
        <w:snapToGrid w:val="0"/>
        <w:spacing w:line="440" w:lineRule="exact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6526DF" w:rsidRDefault="006526DF"/>
    <w:sectPr w:rsidR="006526DF" w:rsidSect="0065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7F1"/>
    <w:rsid w:val="001067F1"/>
    <w:rsid w:val="0065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1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2015-07-21T00:00:00Z</dcterms:created>
  <dcterms:modified xsi:type="dcterms:W3CDTF">2015-07-21T00:01:00Z</dcterms:modified>
</cp:coreProperties>
</file>